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8A" w:rsidRPr="00C56AF1" w:rsidRDefault="008A566B">
      <w:pPr>
        <w:jc w:val="center"/>
        <w:rPr>
          <w:rFonts w:ascii="黑体" w:eastAsia="黑体" w:hAnsi="黑体" w:cs="宋体"/>
          <w:bCs/>
          <w:sz w:val="32"/>
          <w:szCs w:val="28"/>
        </w:rPr>
      </w:pPr>
      <w:r w:rsidRPr="00C56AF1">
        <w:rPr>
          <w:rFonts w:ascii="黑体" w:eastAsia="黑体" w:hAnsi="黑体" w:cs="宋体" w:hint="eastAsia"/>
          <w:bCs/>
          <w:sz w:val="32"/>
          <w:szCs w:val="28"/>
        </w:rPr>
        <w:t>华南理工大学学校考核纪律及监控要求</w:t>
      </w:r>
    </w:p>
    <w:p w:rsidR="00C56AF1" w:rsidRDefault="00C56AF1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E21D8A" w:rsidRPr="00C56AF1" w:rsidRDefault="008A566B" w:rsidP="00C56AF1">
      <w:pPr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C56AF1">
        <w:rPr>
          <w:rFonts w:ascii="黑体" w:eastAsia="黑体" w:hAnsi="黑体" w:cs="宋体" w:hint="eastAsia"/>
          <w:bCs/>
          <w:sz w:val="28"/>
          <w:szCs w:val="28"/>
        </w:rPr>
        <w:t>一、纪律要求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考生从登录</w:t>
      </w:r>
      <w:r w:rsidRPr="00C56AF1">
        <w:rPr>
          <w:rFonts w:ascii="仿宋" w:eastAsia="仿宋" w:hAnsi="仿宋" w:cs="宋体" w:hint="eastAsia"/>
          <w:sz w:val="28"/>
          <w:szCs w:val="28"/>
        </w:rPr>
        <w:t>机试、面试</w:t>
      </w:r>
      <w:r w:rsidRPr="00C56AF1">
        <w:rPr>
          <w:rFonts w:ascii="仿宋" w:eastAsia="仿宋" w:hAnsi="仿宋" w:cs="宋体"/>
          <w:sz w:val="28"/>
          <w:szCs w:val="28"/>
        </w:rPr>
        <w:t>考试平台直至考试结束退出的全过程，都属于监考的范围，应全程自觉遵守考试纪律。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以下行为将会被认定为违反考试纪律，</w:t>
      </w:r>
      <w:r w:rsidRPr="00C56AF1">
        <w:rPr>
          <w:rFonts w:ascii="仿宋" w:eastAsia="仿宋" w:hAnsi="仿宋" w:cs="宋体" w:hint="eastAsia"/>
          <w:sz w:val="28"/>
          <w:szCs w:val="28"/>
        </w:rPr>
        <w:t>学校将</w:t>
      </w:r>
      <w:r w:rsidRPr="00C56AF1">
        <w:rPr>
          <w:rFonts w:ascii="仿宋" w:eastAsia="仿宋" w:hAnsi="仿宋" w:cs="宋体"/>
          <w:sz w:val="28"/>
          <w:szCs w:val="28"/>
        </w:rPr>
        <w:t>会根据违规行为的严重程度进行处罚，包括终止考试、取消成绩等。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1.伪造资料、身份信息，替代他人或委托他人代为参加考试的行为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2.</w:t>
      </w:r>
      <w:r w:rsidRPr="00C56AF1">
        <w:rPr>
          <w:rFonts w:ascii="仿宋" w:eastAsia="仿宋" w:hAnsi="仿宋" w:cs="宋体" w:hint="eastAsia"/>
          <w:sz w:val="28"/>
          <w:szCs w:val="28"/>
        </w:rPr>
        <w:t>考试</w:t>
      </w:r>
      <w:r w:rsidRPr="00C56AF1">
        <w:rPr>
          <w:rFonts w:ascii="仿宋" w:eastAsia="仿宋" w:hAnsi="仿宋" w:cs="宋体"/>
          <w:sz w:val="28"/>
          <w:szCs w:val="28"/>
        </w:rPr>
        <w:t>空间内出现除考生外的无关人员、或通过他人协助进行作答的情况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3.考试过程中佩戴口罩、墨镜、帽子，或用其它方式遮挡面部，遮挡、关闭监控摄像头，或离座、故意偏离摄像范围等逃避监考的行为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4.考试全程考生需确保耳部轮廓清晰可见，</w:t>
      </w:r>
      <w:r w:rsidR="001369F5" w:rsidRPr="001369F5">
        <w:rPr>
          <w:rFonts w:ascii="仿宋" w:eastAsia="仿宋" w:hAnsi="仿宋" w:cs="宋体" w:hint="eastAsia"/>
          <w:b/>
          <w:sz w:val="28"/>
          <w:szCs w:val="28"/>
        </w:rPr>
        <w:t>机试</w:t>
      </w:r>
      <w:r w:rsidRPr="00C56AF1">
        <w:rPr>
          <w:rFonts w:ascii="仿宋" w:eastAsia="仿宋" w:hAnsi="仿宋" w:cs="宋体"/>
          <w:sz w:val="28"/>
          <w:szCs w:val="28"/>
        </w:rPr>
        <w:t>不允许使用耳机，包括头戴式耳机、入耳式耳机、耳麦等各类接听设备，不允许穿戴具有标志性的服饰及饰品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  <w:bookmarkStart w:id="0" w:name="_GoBack"/>
      <w:bookmarkEnd w:id="0"/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5.考试期间翻看书籍、资料或使用手机、平板电脑等作弊的行为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6.抄录、传播试题内容，或通过图片、视频记录考试过程的行为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7.考试过程中有与考试无关的行为，包括吃零食、躺卧、自行离席休息等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8.除以上列举的、任何疑似违反考试公平性的行为，都可能致使考试成绩无效。</w:t>
      </w:r>
    </w:p>
    <w:p w:rsidR="00C56AF1" w:rsidRPr="00C56AF1" w:rsidRDefault="00C56AF1">
      <w:pPr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E21D8A" w:rsidRPr="00C56AF1" w:rsidRDefault="008A566B" w:rsidP="00C56AF1">
      <w:pPr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C56AF1">
        <w:rPr>
          <w:rFonts w:ascii="黑体" w:eastAsia="黑体" w:hAnsi="黑体" w:cs="宋体" w:hint="eastAsia"/>
          <w:bCs/>
          <w:sz w:val="28"/>
          <w:szCs w:val="28"/>
        </w:rPr>
        <w:lastRenderedPageBreak/>
        <w:t>二、监控要求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1.本次</w:t>
      </w:r>
      <w:r w:rsidRPr="00C56AF1">
        <w:rPr>
          <w:rFonts w:ascii="仿宋" w:eastAsia="仿宋" w:hAnsi="仿宋" w:cs="宋体" w:hint="eastAsia"/>
          <w:sz w:val="28"/>
          <w:szCs w:val="28"/>
        </w:rPr>
        <w:t>学校考核部分的机试、面试</w:t>
      </w:r>
      <w:r w:rsidRPr="00C56AF1">
        <w:rPr>
          <w:rFonts w:ascii="仿宋" w:eastAsia="仿宋" w:hAnsi="仿宋" w:cs="宋体"/>
          <w:sz w:val="28"/>
          <w:szCs w:val="28"/>
        </w:rPr>
        <w:t>考试全程同时开启两路在线视频监控，并使用AI监考技术对考生身份特征进行识别，实现对所有考生100%的监考全覆盖。为保证识别效率，避免被误判，在考试时，考生应注意以下事项：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（1）考生应保持正面面对摄像头就坐，头部到肩部应始终完整地处于摄像头监控画面中。避免出现半幅正脸，侧脸等影响监控质量的情况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（2）注意仪容干净整洁，不要佩戴口罩、墨镜、帽子、夸张的眼镜等饰品，不要穿戴具有标志性的服饰，不要长时间用手或其他物品遮挡面部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（3）考试区域需光线良好，保证考生正面形象能清晰识别。避免因考生面部背光、或摄像头对着窗户等强光源导致识别失败</w:t>
      </w:r>
      <w:r w:rsidR="00C56AF1"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（4）考试过程中，不要频繁、大幅度变换身体位置和姿势，不随意离座，避免因脱离监控范围被认定为违纪。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2.考试全程通过辅助机位监控（鹰眼）进行监考，请考生务必在考试开始前通过监控手机登录辅助机位监控</w:t>
      </w:r>
      <w:r w:rsidRPr="00C56AF1">
        <w:rPr>
          <w:rFonts w:ascii="仿宋" w:eastAsia="仿宋" w:hAnsi="仿宋" w:cs="宋体" w:hint="eastAsia"/>
          <w:sz w:val="28"/>
          <w:szCs w:val="28"/>
        </w:rPr>
        <w:t>。</w:t>
      </w:r>
    </w:p>
    <w:p w:rsidR="00E21D8A" w:rsidRPr="00C56AF1" w:rsidRDefault="008A566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6AF1">
        <w:rPr>
          <w:rFonts w:ascii="仿宋" w:eastAsia="仿宋" w:hAnsi="仿宋" w:cs="宋体"/>
          <w:sz w:val="28"/>
          <w:szCs w:val="28"/>
        </w:rPr>
        <w:t>辅助机位监控（鹰眼）监控及设备摆放要求详见</w:t>
      </w:r>
      <w:r w:rsidR="0010321B" w:rsidRPr="00C56AF1">
        <w:rPr>
          <w:rFonts w:ascii="仿宋" w:eastAsia="仿宋" w:hAnsi="仿宋" w:cs="宋体" w:hint="eastAsia"/>
          <w:sz w:val="28"/>
          <w:szCs w:val="28"/>
        </w:rPr>
        <w:t>附件2</w:t>
      </w:r>
      <w:r w:rsidR="0011289B" w:rsidRPr="00C56AF1">
        <w:rPr>
          <w:rFonts w:ascii="仿宋" w:eastAsia="仿宋" w:hAnsi="仿宋" w:cs="宋体"/>
          <w:sz w:val="28"/>
          <w:szCs w:val="28"/>
        </w:rPr>
        <w:t>/</w:t>
      </w:r>
      <w:r w:rsidR="0011289B" w:rsidRPr="00C56AF1">
        <w:rPr>
          <w:rFonts w:ascii="仿宋" w:eastAsia="仿宋" w:hAnsi="仿宋" w:cs="宋体" w:hint="eastAsia"/>
          <w:sz w:val="28"/>
          <w:szCs w:val="28"/>
        </w:rPr>
        <w:t>附件4</w:t>
      </w:r>
      <w:r w:rsidRPr="00C56AF1">
        <w:rPr>
          <w:rFonts w:ascii="仿宋" w:eastAsia="仿宋" w:hAnsi="仿宋" w:cs="宋体"/>
          <w:sz w:val="28"/>
          <w:szCs w:val="28"/>
        </w:rPr>
        <w:t>。</w:t>
      </w:r>
    </w:p>
    <w:p w:rsidR="00E21D8A" w:rsidRDefault="00E21D8A"/>
    <w:sectPr w:rsidR="00E21D8A" w:rsidSect="00C56AF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AA" w:rsidRDefault="00B710AA" w:rsidP="00AB572D">
      <w:r>
        <w:separator/>
      </w:r>
    </w:p>
  </w:endnote>
  <w:endnote w:type="continuationSeparator" w:id="0">
    <w:p w:rsidR="00B710AA" w:rsidRDefault="00B710AA" w:rsidP="00AB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AA" w:rsidRDefault="00B710AA" w:rsidP="00AB572D">
      <w:r>
        <w:separator/>
      </w:r>
    </w:p>
  </w:footnote>
  <w:footnote w:type="continuationSeparator" w:id="0">
    <w:p w:rsidR="00B710AA" w:rsidRDefault="00B710AA" w:rsidP="00AB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Y2IzYzAxYWJlNTg4YmQwNzc1MDI0YjI5ZDZhMjYifQ=="/>
  </w:docVars>
  <w:rsids>
    <w:rsidRoot w:val="00E21D8A"/>
    <w:rsid w:val="0010321B"/>
    <w:rsid w:val="0011289B"/>
    <w:rsid w:val="001369F5"/>
    <w:rsid w:val="00723C5F"/>
    <w:rsid w:val="007F255C"/>
    <w:rsid w:val="008A566B"/>
    <w:rsid w:val="00AB572D"/>
    <w:rsid w:val="00B710AA"/>
    <w:rsid w:val="00C56AF1"/>
    <w:rsid w:val="00E21D8A"/>
    <w:rsid w:val="0BB14177"/>
    <w:rsid w:val="198C4130"/>
    <w:rsid w:val="1D2309F1"/>
    <w:rsid w:val="3D24792C"/>
    <w:rsid w:val="40DE7316"/>
    <w:rsid w:val="432520D2"/>
    <w:rsid w:val="457C5DCD"/>
    <w:rsid w:val="776706A6"/>
    <w:rsid w:val="7D9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ED3E27-F726-48BD-9A76-459644C8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qFormat/>
    <w:pPr>
      <w:spacing w:after="160" w:line="240" w:lineRule="exact"/>
    </w:pPr>
    <w:rPr>
      <w:rFonts w:ascii="Verdana" w:eastAsia="仿宋_GB2312" w:hAnsi="Verdana" w:cs="”“Times New Roman”“"/>
      <w:sz w:val="24"/>
      <w:lang w:eastAsia="en-US"/>
    </w:rPr>
  </w:style>
  <w:style w:type="paragraph" w:styleId="a3">
    <w:name w:val="header"/>
    <w:basedOn w:val="a"/>
    <w:link w:val="a4"/>
    <w:rsid w:val="00AB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572D"/>
    <w:rPr>
      <w:kern w:val="2"/>
      <w:sz w:val="18"/>
      <w:szCs w:val="18"/>
    </w:rPr>
  </w:style>
  <w:style w:type="paragraph" w:styleId="a5">
    <w:name w:val="footer"/>
    <w:basedOn w:val="a"/>
    <w:link w:val="a6"/>
    <w:rsid w:val="00AB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57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755</Characters>
  <Application>Microsoft Office Word</Application>
  <DocSecurity>0</DocSecurity>
  <Lines>6</Lines>
  <Paragraphs>1</Paragraphs>
  <ScaleCrop>false</ScaleCrop>
  <Company>HP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2022-01-14T09:59:00Z</dcterms:created>
  <dcterms:modified xsi:type="dcterms:W3CDTF">2022-06-07T10:10:00Z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1738F565A4814B4C99B0C39D7828D18F</vt:lpwstr>
  </property>
</Properties>
</file>